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A2" w:rsidRPr="00493DD3" w:rsidRDefault="008145A2" w:rsidP="008145A2">
      <w:pPr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493DD3">
        <w:rPr>
          <w:rFonts w:ascii="Arial Narrow" w:hAnsi="Arial Narrow"/>
          <w:b/>
          <w:sz w:val="28"/>
          <w:szCs w:val="28"/>
        </w:rPr>
        <w:t>COMUNICATO STAMPA</w:t>
      </w:r>
    </w:p>
    <w:p w:rsidR="008145A2" w:rsidRDefault="008145A2" w:rsidP="008145A2">
      <w:pPr>
        <w:tabs>
          <w:tab w:val="left" w:pos="142"/>
        </w:tabs>
        <w:rPr>
          <w:rFonts w:ascii="Arial Narrow" w:hAnsi="Arial Narrow"/>
        </w:rPr>
      </w:pPr>
    </w:p>
    <w:p w:rsidR="008145A2" w:rsidRPr="00493DD3" w:rsidRDefault="008145A2" w:rsidP="008145A2">
      <w:pPr>
        <w:tabs>
          <w:tab w:val="left" w:pos="142"/>
        </w:tabs>
        <w:jc w:val="center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A</w:t>
      </w:r>
      <w:r w:rsidRPr="00493DD3">
        <w:rPr>
          <w:rFonts w:ascii="Arial Narrow" w:hAnsi="Arial Narrow" w:cs="Arial"/>
          <w:color w:val="000000"/>
          <w:sz w:val="32"/>
          <w:szCs w:val="32"/>
        </w:rPr>
        <w:t xml:space="preserve">l via </w:t>
      </w:r>
      <w:r>
        <w:rPr>
          <w:rFonts w:ascii="Arial Narrow" w:hAnsi="Arial Narrow" w:cs="Arial"/>
          <w:color w:val="000000"/>
          <w:sz w:val="32"/>
          <w:szCs w:val="32"/>
        </w:rPr>
        <w:t>il secondo contest</w:t>
      </w:r>
      <w:r w:rsidRPr="00493DD3">
        <w:rPr>
          <w:rFonts w:ascii="Arial Narrow" w:hAnsi="Arial Narrow" w:cs="Arial"/>
          <w:color w:val="000000"/>
          <w:sz w:val="32"/>
          <w:szCs w:val="32"/>
        </w:rPr>
        <w:t xml:space="preserve"> del concorso “Immaginario Arabo Normanno”</w:t>
      </w:r>
    </w:p>
    <w:p w:rsidR="008145A2" w:rsidRPr="00493DD3" w:rsidRDefault="008145A2" w:rsidP="008145A2">
      <w:pPr>
        <w:tabs>
          <w:tab w:val="left" w:pos="142"/>
        </w:tabs>
        <w:jc w:val="center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Sarà il</w:t>
      </w:r>
      <w:r w:rsidRPr="00493DD3">
        <w:rPr>
          <w:rFonts w:ascii="Arial Narrow" w:hAnsi="Arial Narrow" w:cs="Arial"/>
          <w:color w:val="000000"/>
          <w:sz w:val="32"/>
          <w:szCs w:val="32"/>
        </w:rPr>
        <w:t xml:space="preserve"> web </w:t>
      </w:r>
      <w:r>
        <w:rPr>
          <w:rFonts w:ascii="Arial Narrow" w:hAnsi="Arial Narrow" w:cs="Arial"/>
          <w:color w:val="000000"/>
          <w:sz w:val="32"/>
          <w:szCs w:val="32"/>
        </w:rPr>
        <w:t>a</w:t>
      </w:r>
      <w:r w:rsidRPr="00493DD3">
        <w:rPr>
          <w:rFonts w:ascii="Arial Narrow" w:hAnsi="Arial Narrow" w:cs="Arial"/>
          <w:color w:val="000000"/>
          <w:sz w:val="32"/>
          <w:szCs w:val="32"/>
        </w:rPr>
        <w:t xml:space="preserve"> votare i migliori lavori.</w:t>
      </w:r>
      <w:r w:rsidR="00083D2C">
        <w:rPr>
          <w:rFonts w:ascii="Arial Narrow" w:hAnsi="Arial Narrow" w:cs="Arial"/>
          <w:color w:val="000000"/>
          <w:sz w:val="32"/>
          <w:szCs w:val="32"/>
        </w:rPr>
        <w:t xml:space="preserve"> Scadenza: </w:t>
      </w:r>
      <w:r w:rsidR="00083D2C" w:rsidRPr="00083D2C">
        <w:rPr>
          <w:rFonts w:ascii="Arial Narrow" w:hAnsi="Arial Narrow" w:cs="Arial"/>
          <w:color w:val="000000"/>
          <w:sz w:val="32"/>
          <w:szCs w:val="32"/>
          <w:u w:val="single"/>
        </w:rPr>
        <w:t>15 aprile</w:t>
      </w:r>
    </w:p>
    <w:p w:rsidR="00083D2C" w:rsidRPr="00083D2C" w:rsidRDefault="008145A2" w:rsidP="008145A2">
      <w:pPr>
        <w:tabs>
          <w:tab w:val="left" w:pos="142"/>
        </w:tabs>
        <w:jc w:val="both"/>
        <w:rPr>
          <w:rStyle w:val="apple-converted-space"/>
          <w:rFonts w:ascii="Arial Narrow" w:hAnsi="Arial Narrow" w:cs="Arial"/>
          <w:b/>
          <w:color w:val="000000"/>
        </w:rPr>
      </w:pPr>
      <w:r w:rsidRPr="00611F2D">
        <w:rPr>
          <w:rFonts w:ascii="Arial Narrow" w:hAnsi="Arial Narrow" w:cs="Arial"/>
          <w:color w:val="000000"/>
        </w:rPr>
        <w:br/>
      </w:r>
      <w:r w:rsidRPr="00611F2D">
        <w:rPr>
          <w:rFonts w:ascii="Arial Narrow" w:hAnsi="Arial Narrow" w:cs="Arial"/>
          <w:color w:val="000000"/>
        </w:rPr>
        <w:br/>
      </w:r>
      <w:r w:rsidRPr="00083D2C">
        <w:rPr>
          <w:rFonts w:ascii="Arial Narrow" w:hAnsi="Arial Narrow" w:cs="Arial"/>
          <w:color w:val="000000"/>
        </w:rPr>
        <w:t xml:space="preserve">L’anno scorso sono arrivati racconti, poesie e favole illustrate, bozzetti di vestiti, installazioni e perfino una ricetta per un torta ispirata al mondo arabo normanno. Quest’anno ci si aspetta anche di più: anche perché chi deciderà di partecipare al secondo contest </w:t>
      </w:r>
      <w:r w:rsidRPr="00083D2C">
        <w:rPr>
          <w:rFonts w:ascii="Arial Narrow" w:hAnsi="Arial Narrow" w:cs="Arial"/>
          <w:i/>
          <w:color w:val="000000"/>
        </w:rPr>
        <w:t>Immaginario Arabo Normanno</w:t>
      </w:r>
      <w:r w:rsidRPr="00083D2C">
        <w:rPr>
          <w:rFonts w:ascii="Arial Narrow" w:hAnsi="Arial Narrow" w:cs="Arial"/>
          <w:color w:val="000000"/>
        </w:rPr>
        <w:t>, sa già che non c’è alcun</w:t>
      </w:r>
      <w:r w:rsidRPr="00083D2C">
        <w:rPr>
          <w:rStyle w:val="apple-converted-space"/>
          <w:rFonts w:ascii="Arial Narrow" w:hAnsi="Arial Narrow" w:cs="Arial"/>
          <w:color w:val="000000"/>
        </w:rPr>
        <w:t xml:space="preserve"> limite alla creatività</w:t>
      </w:r>
      <w:r w:rsidR="00083D2C">
        <w:rPr>
          <w:rStyle w:val="apple-converted-space"/>
          <w:rFonts w:ascii="Arial Narrow" w:hAnsi="Arial Narrow" w:cs="Arial"/>
          <w:color w:val="000000"/>
        </w:rPr>
        <w:t>. La scadenza</w:t>
      </w:r>
      <w:r w:rsidRPr="00083D2C">
        <w:rPr>
          <w:rStyle w:val="apple-converted-space"/>
          <w:rFonts w:ascii="Arial Narrow" w:hAnsi="Arial Narrow" w:cs="Arial"/>
          <w:color w:val="000000"/>
        </w:rPr>
        <w:t xml:space="preserve"> per il contest, promosso dalla </w:t>
      </w:r>
      <w:r w:rsidRPr="00083D2C">
        <w:rPr>
          <w:rStyle w:val="apple-converted-space"/>
          <w:rFonts w:ascii="Arial Narrow" w:hAnsi="Arial Narrow" w:cs="Arial"/>
          <w:b/>
          <w:color w:val="000000"/>
        </w:rPr>
        <w:t xml:space="preserve">Fondazione Unesco Sicilia, </w:t>
      </w:r>
      <w:r w:rsidR="00083D2C" w:rsidRPr="00083D2C">
        <w:rPr>
          <w:rStyle w:val="apple-converted-space"/>
          <w:rFonts w:ascii="Arial Narrow" w:hAnsi="Arial Narrow" w:cs="Arial"/>
          <w:color w:val="000000"/>
        </w:rPr>
        <w:t>è</w:t>
      </w:r>
      <w:r w:rsidRPr="00083D2C">
        <w:rPr>
          <w:rStyle w:val="apple-converted-space"/>
          <w:rFonts w:ascii="Arial Narrow" w:hAnsi="Arial Narrow" w:cs="Arial"/>
          <w:color w:val="000000"/>
        </w:rPr>
        <w:t xml:space="preserve"> fissat</w:t>
      </w:r>
      <w:r w:rsidR="00083D2C" w:rsidRPr="00083D2C">
        <w:rPr>
          <w:rStyle w:val="apple-converted-space"/>
          <w:rFonts w:ascii="Arial Narrow" w:hAnsi="Arial Narrow" w:cs="Arial"/>
          <w:color w:val="000000"/>
        </w:rPr>
        <w:t>a</w:t>
      </w:r>
      <w:r w:rsidRPr="00083D2C">
        <w:rPr>
          <w:rStyle w:val="apple-converted-space"/>
          <w:rFonts w:ascii="Arial Narrow" w:hAnsi="Arial Narrow" w:cs="Arial"/>
          <w:color w:val="000000"/>
        </w:rPr>
        <w:t xml:space="preserve"> </w:t>
      </w:r>
      <w:r w:rsidR="00083D2C" w:rsidRPr="00083D2C">
        <w:rPr>
          <w:rStyle w:val="apple-converted-space"/>
          <w:rFonts w:ascii="Arial Narrow" w:hAnsi="Arial Narrow" w:cs="Arial"/>
          <w:color w:val="000000"/>
        </w:rPr>
        <w:t>ne</w:t>
      </w:r>
      <w:r w:rsidRPr="00083D2C">
        <w:rPr>
          <w:rStyle w:val="apple-converted-space"/>
          <w:rFonts w:ascii="Arial Narrow" w:hAnsi="Arial Narrow" w:cs="Arial"/>
          <w:color w:val="000000"/>
        </w:rPr>
        <w:t>l prossimo</w:t>
      </w:r>
      <w:r w:rsidRPr="00083D2C">
        <w:rPr>
          <w:rStyle w:val="apple-converted-space"/>
          <w:rFonts w:ascii="Arial Narrow" w:hAnsi="Arial Narrow" w:cs="Arial"/>
          <w:b/>
          <w:color w:val="000000"/>
        </w:rPr>
        <w:t xml:space="preserve"> 15 aprile</w:t>
      </w:r>
      <w:r w:rsidRPr="00083D2C">
        <w:rPr>
          <w:rStyle w:val="apple-converted-space"/>
          <w:rFonts w:ascii="Arial Narrow" w:hAnsi="Arial Narrow" w:cs="Arial"/>
          <w:color w:val="000000"/>
        </w:rPr>
        <w:t>, poi  il giudizio passerà al popolo del web</w:t>
      </w:r>
      <w:r w:rsidR="00083D2C">
        <w:rPr>
          <w:rStyle w:val="apple-converted-space"/>
          <w:rFonts w:ascii="Arial Narrow" w:hAnsi="Arial Narrow" w:cs="Arial"/>
          <w:color w:val="000000"/>
        </w:rPr>
        <w:t>,</w:t>
      </w:r>
      <w:r w:rsidRPr="00083D2C">
        <w:rPr>
          <w:rStyle w:val="apple-converted-space"/>
          <w:rFonts w:ascii="Arial Narrow" w:hAnsi="Arial Narrow" w:cs="Arial"/>
          <w:color w:val="000000"/>
        </w:rPr>
        <w:t xml:space="preserve"> che dovrà votare gli elaborati giunti. Si potrà scegliere liberamente sia il soggetto che il mezzo: dalle cupole di San Giovanni degli Eremiti ai giardini della </w:t>
      </w:r>
      <w:proofErr w:type="spellStart"/>
      <w:r w:rsidRPr="00083D2C">
        <w:rPr>
          <w:rStyle w:val="apple-converted-space"/>
          <w:rFonts w:ascii="Arial Narrow" w:hAnsi="Arial Narrow" w:cs="Arial"/>
          <w:color w:val="000000"/>
        </w:rPr>
        <w:t>Zisa</w:t>
      </w:r>
      <w:proofErr w:type="spellEnd"/>
      <w:r w:rsidRPr="00083D2C">
        <w:rPr>
          <w:rStyle w:val="apple-converted-space"/>
          <w:rFonts w:ascii="Arial Narrow" w:hAnsi="Arial Narrow" w:cs="Arial"/>
          <w:color w:val="000000"/>
        </w:rPr>
        <w:t xml:space="preserve">; su foto, video, elaborati grafici. Spazio alla fantasia e non è detto che vinca il soggetto più bello o il disegno perfetto: ci sarà spazio per la fantasia, la creatività, l’innovazione. </w:t>
      </w:r>
    </w:p>
    <w:p w:rsidR="00083D2C" w:rsidRPr="00083D2C" w:rsidRDefault="00083D2C" w:rsidP="008145A2">
      <w:pPr>
        <w:tabs>
          <w:tab w:val="left" w:pos="142"/>
        </w:tabs>
        <w:jc w:val="both"/>
        <w:rPr>
          <w:rStyle w:val="apple-converted-space"/>
          <w:rFonts w:ascii="Arial Narrow" w:hAnsi="Arial Narrow" w:cs="Arial"/>
          <w:color w:val="000000"/>
        </w:rPr>
      </w:pPr>
    </w:p>
    <w:p w:rsidR="00083D2C" w:rsidRPr="00083D2C" w:rsidRDefault="00083D2C" w:rsidP="008145A2">
      <w:pPr>
        <w:tabs>
          <w:tab w:val="left" w:pos="142"/>
        </w:tabs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Per partecipare, b</w:t>
      </w:r>
      <w:r w:rsidR="008145A2" w:rsidRPr="00083D2C">
        <w:rPr>
          <w:rFonts w:ascii="Arial Narrow" w:hAnsi="Arial Narrow" w:cs="Arial"/>
          <w:color w:val="000000"/>
        </w:rPr>
        <w:t xml:space="preserve">asta accedere a </w:t>
      </w:r>
      <w:hyperlink r:id="rId4" w:history="1">
        <w:r w:rsidRPr="00083D2C">
          <w:rPr>
            <w:rStyle w:val="Collegamentoipertestuale"/>
            <w:rFonts w:ascii="Arial Narrow" w:hAnsi="Arial Narrow" w:cs="Arial"/>
          </w:rPr>
          <w:t>http://arabonormannaunesco.it/2018/03/04/concorso-immaginario-arabo-normanno-un-patrimonio-storie-sogni-idee-edizione-2018/</w:t>
        </w:r>
      </w:hyperlink>
      <w:r>
        <w:rPr>
          <w:rFonts w:ascii="Arial Narrow" w:hAnsi="Arial Narrow" w:cs="Arial"/>
          <w:color w:val="000000"/>
        </w:rPr>
        <w:t xml:space="preserve"> . </w:t>
      </w:r>
      <w:r w:rsidRPr="00083D2C">
        <w:rPr>
          <w:rFonts w:ascii="Arial Narrow" w:hAnsi="Arial Narrow" w:cs="Arial"/>
          <w:color w:val="000000"/>
        </w:rPr>
        <w:t>Scaricare il bando di partecipazione e divertirsi.</w:t>
      </w:r>
    </w:p>
    <w:p w:rsidR="00482301" w:rsidRPr="00083D2C" w:rsidRDefault="00482301" w:rsidP="008145A2">
      <w:pPr>
        <w:tabs>
          <w:tab w:val="left" w:pos="142"/>
        </w:tabs>
        <w:jc w:val="both"/>
        <w:rPr>
          <w:rFonts w:ascii="Arial Narrow" w:hAnsi="Arial Narrow" w:cs="Arial"/>
          <w:color w:val="000000"/>
        </w:rPr>
      </w:pPr>
    </w:p>
    <w:p w:rsidR="00482301" w:rsidRPr="00083D2C" w:rsidRDefault="00083D2C" w:rsidP="00083D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 Narrow" w:hAnsi="Arial Narrow"/>
          <w:color w:val="333333"/>
        </w:rPr>
      </w:pPr>
      <w:r w:rsidRPr="00083D2C">
        <w:rPr>
          <w:rFonts w:ascii="Arial Narrow" w:hAnsi="Arial Narrow" w:cs="Arial"/>
          <w:color w:val="000000"/>
        </w:rPr>
        <w:t xml:space="preserve">Il web sceglierà </w:t>
      </w:r>
      <w:r w:rsidRPr="00083D2C">
        <w:rPr>
          <w:rFonts w:ascii="Arial Narrow" w:hAnsi="Arial Narrow"/>
          <w:color w:val="333333"/>
        </w:rPr>
        <w:t xml:space="preserve">50 opere: </w:t>
      </w:r>
      <w:r w:rsidR="00482301" w:rsidRPr="00083D2C">
        <w:rPr>
          <w:rFonts w:ascii="Arial Narrow" w:hAnsi="Arial Narrow"/>
          <w:color w:val="333333"/>
        </w:rPr>
        <w:t xml:space="preserve">20 </w:t>
      </w:r>
      <w:r w:rsidRPr="00083D2C">
        <w:rPr>
          <w:rFonts w:ascii="Arial Narrow" w:hAnsi="Arial Narrow"/>
          <w:color w:val="333333"/>
        </w:rPr>
        <w:t xml:space="preserve">fotografie, 10 video, 20 “creazioni” </w:t>
      </w:r>
      <w:r w:rsidR="00482301" w:rsidRPr="00083D2C">
        <w:rPr>
          <w:rFonts w:ascii="Arial Narrow" w:hAnsi="Arial Narrow"/>
          <w:color w:val="333333"/>
        </w:rPr>
        <w:t>(pittura, disegno, interpretazione grafica inedita, ma anche altre forme artistiche)</w:t>
      </w:r>
      <w:r w:rsidRPr="00083D2C">
        <w:rPr>
          <w:rFonts w:ascii="Arial Narrow" w:hAnsi="Arial Narrow"/>
          <w:color w:val="333333"/>
        </w:rPr>
        <w:t xml:space="preserve">. </w:t>
      </w:r>
      <w:r w:rsidR="00482301" w:rsidRPr="00083D2C">
        <w:rPr>
          <w:rFonts w:ascii="Arial Narrow" w:hAnsi="Arial Narrow"/>
          <w:color w:val="333333"/>
        </w:rPr>
        <w:t>Tra queste 50 opere, una giuria di qualità (che sarà nominata dopo la scadenza dei termini di presentazione), selezio</w:t>
      </w:r>
      <w:r w:rsidRPr="00083D2C">
        <w:rPr>
          <w:rFonts w:ascii="Arial Narrow" w:hAnsi="Arial Narrow"/>
          <w:color w:val="333333"/>
        </w:rPr>
        <w:t>nerà un vincitore per ciascuna delle tre categorie</w:t>
      </w:r>
      <w:r w:rsidR="00482301" w:rsidRPr="00083D2C">
        <w:rPr>
          <w:rFonts w:ascii="Arial Narrow" w:hAnsi="Arial Narrow"/>
          <w:color w:val="333333"/>
        </w:rPr>
        <w:t>.</w:t>
      </w:r>
    </w:p>
    <w:p w:rsidR="00482301" w:rsidRPr="00083D2C" w:rsidRDefault="00083D2C" w:rsidP="00083D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 Narrow" w:hAnsi="Arial Narrow"/>
          <w:color w:val="333333"/>
        </w:rPr>
      </w:pPr>
      <w:r w:rsidRPr="00083D2C">
        <w:rPr>
          <w:rFonts w:ascii="Arial Narrow" w:hAnsi="Arial Narrow"/>
          <w:color w:val="333333"/>
        </w:rPr>
        <w:t>È previsto un premio s</w:t>
      </w:r>
      <w:r w:rsidR="00482301" w:rsidRPr="00083D2C">
        <w:rPr>
          <w:rFonts w:ascii="Arial Narrow" w:hAnsi="Arial Narrow"/>
          <w:color w:val="333333"/>
        </w:rPr>
        <w:t>peciale “Community Unesco” rivolto alle scuole (di ogni ord</w:t>
      </w:r>
      <w:r w:rsidRPr="00083D2C">
        <w:rPr>
          <w:rFonts w:ascii="Arial Narrow" w:hAnsi="Arial Narrow"/>
          <w:color w:val="333333"/>
        </w:rPr>
        <w:t>ine e grado), all’Accademia di Belle Arti, agli allievi del</w:t>
      </w:r>
      <w:r w:rsidR="00482301" w:rsidRPr="00083D2C">
        <w:rPr>
          <w:rFonts w:ascii="Arial Narrow" w:hAnsi="Arial Narrow"/>
          <w:color w:val="333333"/>
        </w:rPr>
        <w:t xml:space="preserve"> Conservatorio, a</w:t>
      </w:r>
      <w:r w:rsidRPr="00083D2C">
        <w:rPr>
          <w:rFonts w:ascii="Arial Narrow" w:hAnsi="Arial Narrow"/>
          <w:color w:val="333333"/>
        </w:rPr>
        <w:t xml:space="preserve">gli universitari; </w:t>
      </w:r>
      <w:r w:rsidR="00482301" w:rsidRPr="00083D2C">
        <w:rPr>
          <w:rFonts w:ascii="Arial Narrow" w:hAnsi="Arial Narrow"/>
          <w:color w:val="333333"/>
        </w:rPr>
        <w:t>ma anche alle scuole di danza e di musica,</w:t>
      </w:r>
      <w:r w:rsidRPr="00083D2C">
        <w:rPr>
          <w:rFonts w:ascii="Arial Narrow" w:hAnsi="Arial Narrow"/>
          <w:color w:val="333333"/>
        </w:rPr>
        <w:t xml:space="preserve"> e </w:t>
      </w:r>
      <w:r w:rsidR="00482301" w:rsidRPr="00083D2C">
        <w:rPr>
          <w:rFonts w:ascii="Arial Narrow" w:hAnsi="Arial Narrow"/>
          <w:color w:val="333333"/>
        </w:rPr>
        <w:t xml:space="preserve"> alle associazioni culturali</w:t>
      </w:r>
      <w:r w:rsidRPr="00083D2C">
        <w:rPr>
          <w:rFonts w:ascii="Arial Narrow" w:hAnsi="Arial Narrow"/>
          <w:color w:val="333333"/>
        </w:rPr>
        <w:t>.</w:t>
      </w:r>
    </w:p>
    <w:p w:rsidR="00482301" w:rsidRPr="00083D2C" w:rsidRDefault="00482301" w:rsidP="00083D2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 Narrow" w:hAnsi="Arial Narrow"/>
          <w:color w:val="333333"/>
        </w:rPr>
      </w:pPr>
      <w:r w:rsidRPr="00083D2C">
        <w:rPr>
          <w:rFonts w:ascii="Arial Narrow" w:hAnsi="Arial Narrow"/>
          <w:color w:val="333333"/>
        </w:rPr>
        <w:t xml:space="preserve">Il termine ultimo per presentare la candidatura è il </w:t>
      </w:r>
      <w:r w:rsidR="00083D2C" w:rsidRPr="00083D2C">
        <w:rPr>
          <w:rFonts w:ascii="Arial Narrow" w:hAnsi="Arial Narrow"/>
          <w:b/>
          <w:color w:val="333333"/>
        </w:rPr>
        <w:t>15</w:t>
      </w:r>
      <w:r w:rsidRPr="00083D2C">
        <w:rPr>
          <w:rFonts w:ascii="Arial Narrow" w:hAnsi="Arial Narrow"/>
          <w:b/>
          <w:color w:val="333333"/>
        </w:rPr>
        <w:t xml:space="preserve"> aprile</w:t>
      </w:r>
      <w:r w:rsidRPr="00083D2C">
        <w:rPr>
          <w:rFonts w:ascii="Arial Narrow" w:hAnsi="Arial Narrow"/>
          <w:color w:val="333333"/>
        </w:rPr>
        <w:t>, è possibile presentare una sola candidatura per categoria.</w:t>
      </w:r>
    </w:p>
    <w:p w:rsidR="00482301" w:rsidRDefault="00482301" w:rsidP="00482301">
      <w:pPr>
        <w:pStyle w:val="NormaleWeb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1"/>
          <w:szCs w:val="21"/>
        </w:rPr>
      </w:pPr>
    </w:p>
    <w:p w:rsidR="008145A2" w:rsidRPr="00611F2D" w:rsidRDefault="008145A2" w:rsidP="008145A2">
      <w:pPr>
        <w:tabs>
          <w:tab w:val="left" w:pos="142"/>
        </w:tabs>
        <w:jc w:val="both"/>
        <w:rPr>
          <w:rFonts w:ascii="Arial Narrow" w:hAnsi="Arial Narrow" w:cs="Tahoma"/>
          <w:color w:val="000000"/>
          <w:shd w:val="clear" w:color="auto" w:fill="FFFFFF"/>
        </w:rPr>
      </w:pPr>
    </w:p>
    <w:p w:rsidR="008145A2" w:rsidRPr="002C3146" w:rsidRDefault="008145A2" w:rsidP="008145A2">
      <w:pPr>
        <w:tabs>
          <w:tab w:val="left" w:pos="142"/>
        </w:tabs>
        <w:jc w:val="both"/>
        <w:rPr>
          <w:rFonts w:ascii="Arial Narrow" w:hAnsi="Arial Narrow" w:cs="Tahoma"/>
          <w:color w:val="000000"/>
          <w:shd w:val="clear" w:color="auto" w:fill="FFFFFF"/>
        </w:rPr>
      </w:pPr>
    </w:p>
    <w:p w:rsidR="008145A2" w:rsidRDefault="008145A2" w:rsidP="008145A2">
      <w:pPr>
        <w:tabs>
          <w:tab w:val="left" w:pos="142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Fondazione Unesco Sicilia</w:t>
      </w:r>
    </w:p>
    <w:p w:rsidR="008145A2" w:rsidRPr="00E04E36" w:rsidRDefault="008145A2" w:rsidP="008145A2">
      <w:pPr>
        <w:tabs>
          <w:tab w:val="left" w:pos="142"/>
        </w:tabs>
        <w:jc w:val="right"/>
        <w:rPr>
          <w:rFonts w:ascii="Arial Narrow" w:hAnsi="Arial Narrow"/>
          <w:sz w:val="22"/>
          <w:szCs w:val="22"/>
        </w:rPr>
      </w:pPr>
      <w:r w:rsidRPr="00E04E36">
        <w:rPr>
          <w:rFonts w:ascii="Arial Narrow" w:hAnsi="Arial Narrow"/>
          <w:sz w:val="22"/>
          <w:szCs w:val="22"/>
        </w:rPr>
        <w:t>Simonetta Trovato</w:t>
      </w:r>
    </w:p>
    <w:p w:rsidR="008145A2" w:rsidRPr="00AE245B" w:rsidRDefault="008145A2" w:rsidP="008145A2">
      <w:pPr>
        <w:tabs>
          <w:tab w:val="left" w:pos="142"/>
        </w:tabs>
        <w:jc w:val="right"/>
        <w:rPr>
          <w:rFonts w:ascii="Arial Narrow" w:hAnsi="Arial Narrow"/>
          <w:sz w:val="22"/>
          <w:szCs w:val="22"/>
        </w:rPr>
      </w:pPr>
      <w:proofErr w:type="spellStart"/>
      <w:r w:rsidRPr="00AE245B">
        <w:rPr>
          <w:rFonts w:ascii="Arial Narrow" w:hAnsi="Arial Narrow"/>
          <w:sz w:val="22"/>
          <w:szCs w:val="22"/>
        </w:rPr>
        <w:t>Cell</w:t>
      </w:r>
      <w:proofErr w:type="spellEnd"/>
      <w:r w:rsidRPr="00AE245B">
        <w:rPr>
          <w:rFonts w:ascii="Arial Narrow" w:hAnsi="Arial Narrow"/>
          <w:sz w:val="22"/>
          <w:szCs w:val="22"/>
        </w:rPr>
        <w:t>. 333.5289457 – simonettatrovato@libero.it</w:t>
      </w:r>
    </w:p>
    <w:p w:rsidR="008145A2" w:rsidRPr="00AE245B" w:rsidRDefault="00083D2C" w:rsidP="008145A2">
      <w:pPr>
        <w:tabs>
          <w:tab w:val="left" w:pos="142"/>
        </w:tabs>
        <w:jc w:val="right"/>
        <w:rPr>
          <w:rFonts w:ascii="Arial Narrow" w:hAnsi="Arial Narrow"/>
          <w:sz w:val="22"/>
          <w:szCs w:val="22"/>
        </w:rPr>
      </w:pPr>
      <w:hyperlink r:id="rId5" w:history="1">
        <w:r w:rsidRPr="005720D3">
          <w:rPr>
            <w:rStyle w:val="Collegamentoipertestuale"/>
            <w:rFonts w:ascii="Arial Narrow" w:hAnsi="Arial Narrow"/>
            <w:sz w:val="22"/>
            <w:szCs w:val="22"/>
          </w:rPr>
          <w:t>ufficiostampa@unescosicilia.it</w:t>
        </w:r>
      </w:hyperlink>
    </w:p>
    <w:p w:rsidR="008145A2" w:rsidRPr="00AE245B" w:rsidRDefault="008145A2" w:rsidP="008145A2">
      <w:pPr>
        <w:tabs>
          <w:tab w:val="left" w:pos="142"/>
        </w:tabs>
        <w:rPr>
          <w:rFonts w:ascii="Arial Narrow" w:hAnsi="Arial Narrow"/>
        </w:rPr>
      </w:pPr>
      <w:r w:rsidRPr="00AE245B">
        <w:rPr>
          <w:rFonts w:ascii="Arial Narrow" w:hAnsi="Arial Narrow"/>
        </w:rPr>
        <w:t xml:space="preserve"> </w:t>
      </w:r>
    </w:p>
    <w:p w:rsidR="000A6ECC" w:rsidRDefault="000A6ECC"/>
    <w:sectPr w:rsidR="000A6ECC" w:rsidSect="0014180A">
      <w:headerReference w:type="default" r:id="rId6"/>
      <w:footerReference w:type="default" r:id="rId7"/>
      <w:pgSz w:w="11900" w:h="16840"/>
      <w:pgMar w:top="1417" w:right="1134" w:bottom="1134" w:left="1134" w:header="284" w:footer="2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2" w:rsidRPr="003C0921" w:rsidRDefault="00083D2C" w:rsidP="000C4903">
    <w:pPr>
      <w:pStyle w:val="Pidipagina"/>
      <w:jc w:val="center"/>
      <w:rPr>
        <w:rFonts w:ascii="Arial Narrow" w:hAnsi="Arial Narrow"/>
        <w:b/>
        <w:color w:val="002060"/>
        <w:sz w:val="18"/>
        <w:szCs w:val="18"/>
      </w:rPr>
    </w:pPr>
    <w:r w:rsidRPr="003C0921">
      <w:rPr>
        <w:rFonts w:ascii="Arial Narrow" w:hAnsi="Arial Narrow"/>
        <w:b/>
        <w:color w:val="002060"/>
        <w:sz w:val="18"/>
        <w:szCs w:val="18"/>
      </w:rPr>
      <w:t xml:space="preserve">FONDAZIONE PATRIMONIO UNESCO SICILIA </w:t>
    </w:r>
  </w:p>
  <w:p w:rsidR="00E15D82" w:rsidRPr="0014180A" w:rsidRDefault="00083D2C" w:rsidP="000C4903">
    <w:pPr>
      <w:pStyle w:val="Pidipagina"/>
      <w:jc w:val="center"/>
      <w:rPr>
        <w:rFonts w:ascii="Arial Narrow" w:hAnsi="Arial Narrow"/>
        <w:sz w:val="20"/>
        <w:szCs w:val="20"/>
      </w:rPr>
    </w:pPr>
    <w:r w:rsidRPr="0014180A">
      <w:rPr>
        <w:rFonts w:ascii="Arial Narrow" w:hAnsi="Arial Narrow"/>
        <w:sz w:val="20"/>
        <w:szCs w:val="20"/>
      </w:rPr>
      <w:t>Struttura di supporto e gestione del sito UNESCO</w:t>
    </w:r>
  </w:p>
  <w:p w:rsidR="00E15D82" w:rsidRPr="0014180A" w:rsidRDefault="00083D2C" w:rsidP="000C4903">
    <w:pPr>
      <w:pStyle w:val="Pidipagina"/>
      <w:jc w:val="center"/>
      <w:rPr>
        <w:rFonts w:ascii="Arial Narrow" w:hAnsi="Arial Narrow"/>
        <w:sz w:val="20"/>
        <w:szCs w:val="20"/>
      </w:rPr>
    </w:pPr>
    <w:r w:rsidRPr="0014180A">
      <w:rPr>
        <w:rFonts w:ascii="Arial Narrow" w:hAnsi="Arial Narrow"/>
        <w:sz w:val="20"/>
        <w:szCs w:val="20"/>
      </w:rPr>
      <w:t xml:space="preserve"> </w:t>
    </w:r>
    <w:r w:rsidRPr="0014180A">
      <w:rPr>
        <w:rFonts w:ascii="Arial Narrow" w:hAnsi="Arial Narrow"/>
        <w:b/>
        <w:color w:val="002060"/>
        <w:sz w:val="20"/>
        <w:szCs w:val="20"/>
      </w:rPr>
      <w:t xml:space="preserve">PALERMO ARABO-NORMANNA E LE CATTEDRALI </w:t>
    </w:r>
    <w:proofErr w:type="spellStart"/>
    <w:r w:rsidRPr="0014180A">
      <w:rPr>
        <w:rFonts w:ascii="Arial Narrow" w:hAnsi="Arial Narrow"/>
        <w:b/>
        <w:color w:val="002060"/>
        <w:sz w:val="20"/>
        <w:szCs w:val="20"/>
      </w:rPr>
      <w:t>DI</w:t>
    </w:r>
    <w:proofErr w:type="spellEnd"/>
    <w:r w:rsidRPr="0014180A">
      <w:rPr>
        <w:rFonts w:ascii="Arial Narrow" w:hAnsi="Arial Narrow"/>
        <w:b/>
        <w:color w:val="002060"/>
        <w:sz w:val="20"/>
        <w:szCs w:val="20"/>
      </w:rPr>
      <w:t xml:space="preserve"> CEFALÙ E MONREALE</w:t>
    </w:r>
  </w:p>
  <w:p w:rsidR="00E15D82" w:rsidRPr="0014180A" w:rsidRDefault="00083D2C" w:rsidP="000C4903">
    <w:pPr>
      <w:pStyle w:val="Pidipagina"/>
      <w:jc w:val="center"/>
      <w:rPr>
        <w:rFonts w:ascii="Arial Narrow" w:hAnsi="Arial Narrow"/>
        <w:sz w:val="18"/>
        <w:szCs w:val="18"/>
      </w:rPr>
    </w:pPr>
    <w:r w:rsidRPr="0014180A">
      <w:rPr>
        <w:rFonts w:ascii="Arial Narrow" w:hAnsi="Arial Narrow" w:cs="Arial"/>
        <w:color w:val="545454"/>
        <w:sz w:val="18"/>
        <w:szCs w:val="18"/>
        <w:shd w:val="clear" w:color="auto" w:fill="FFFFFF"/>
      </w:rPr>
      <w:t>Via Vittorio Emanuele 353-355 - 90133 Palermo Italy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82" w:rsidRDefault="00083D2C" w:rsidP="0014180A">
    <w:pPr>
      <w:ind w:left="-567" w:right="-433"/>
      <w:jc w:val="center"/>
      <w:rPr>
        <w:color w:val="00206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logo unesco palermo.png" style="width:183.75pt;height:78.75pt;visibility:visible">
          <v:imagedata r:id="rId1" o:title=""/>
        </v:shape>
      </w:pict>
    </w:r>
    <w:r>
      <w:t xml:space="preserve">                    </w:t>
    </w:r>
    <w:r>
      <w:t xml:space="preserve">                                                  </w:t>
    </w:r>
    <w:r>
      <w:rPr>
        <w:noProof/>
      </w:rPr>
      <w:pict>
        <v:shape id="Immagine 2" o:spid="_x0000_i1026" type="#_x0000_t75" alt="logo arab specifico.jpg" style="width:120.75pt;height:72.75pt;visibility:visible">
          <v:imagedata r:id="rId2" o:title=""/>
        </v:shape>
      </w:pict>
    </w:r>
  </w:p>
  <w:p w:rsidR="00E15D82" w:rsidRDefault="00083D2C" w:rsidP="000C4903">
    <w:pPr>
      <w:jc w:val="center"/>
      <w:rPr>
        <w:color w:val="002060"/>
        <w:sz w:val="20"/>
        <w:szCs w:val="20"/>
      </w:rPr>
    </w:pPr>
  </w:p>
  <w:p w:rsidR="00E15D82" w:rsidRPr="00DB0574" w:rsidRDefault="00083D2C" w:rsidP="000C4903">
    <w:pPr>
      <w:jc w:val="center"/>
      <w:rPr>
        <w:color w:val="00206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45A2"/>
    <w:rsid w:val="00083D2C"/>
    <w:rsid w:val="000A6ECC"/>
    <w:rsid w:val="00482301"/>
    <w:rsid w:val="0081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5A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145A2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45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5A2"/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8145A2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4823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ufficiostampa@unescosicilia.it" TargetMode="External"/><Relationship Id="rId4" Type="http://schemas.openxmlformats.org/officeDocument/2006/relationships/hyperlink" Target="http://arabonormannaunesco.it/2018/03/04/concorso-immaginario-arabo-normanno-un-patrimonio-storie-sogni-idee-edizione-2018/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1850</Characters>
  <Application>Microsoft Office Word</Application>
  <DocSecurity>0</DocSecurity>
  <Lines>42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Trovato</dc:creator>
  <cp:lastModifiedBy>Simonetta Trovato</cp:lastModifiedBy>
  <cp:revision>2</cp:revision>
  <dcterms:created xsi:type="dcterms:W3CDTF">2018-03-14T19:37:00Z</dcterms:created>
  <dcterms:modified xsi:type="dcterms:W3CDTF">2018-03-14T19:59:00Z</dcterms:modified>
</cp:coreProperties>
</file>